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6118" w14:textId="77777777" w:rsidR="00EF1011" w:rsidRPr="00A81AA7" w:rsidRDefault="00A81AA7" w:rsidP="00744F9A">
      <w:pPr>
        <w:spacing w:after="0" w:line="240" w:lineRule="auto"/>
        <w:contextualSpacing/>
        <w:rPr>
          <w:rFonts w:eastAsia="Times New Roman" w:cstheme="minorHAnsi"/>
          <w:color w:val="000000" w:themeColor="text1"/>
          <w:sz w:val="28"/>
          <w:szCs w:val="24"/>
          <w:shd w:val="clear" w:color="auto" w:fill="FFFFFF"/>
        </w:rPr>
      </w:pPr>
      <w:r w:rsidRPr="007630BA">
        <w:rPr>
          <w:rFonts w:eastAsia="Times New Roman" w:cstheme="minorHAnsi"/>
          <w:i/>
          <w:color w:val="000000" w:themeColor="text1"/>
          <w:sz w:val="28"/>
          <w:szCs w:val="24"/>
          <w:shd w:val="clear" w:color="auto" w:fill="FFFFFF"/>
          <w:lang w:val="en-CA"/>
        </w:rPr>
        <w:t>Game title</w:t>
      </w:r>
      <w:r w:rsidR="00D72CED" w:rsidRPr="007630BA">
        <w:rPr>
          <w:rFonts w:eastAsia="Times New Roman" w:cstheme="minorHAnsi"/>
          <w:color w:val="000000" w:themeColor="text1"/>
          <w:sz w:val="28"/>
          <w:szCs w:val="24"/>
          <w:shd w:val="clear" w:color="auto" w:fill="FFFFFF"/>
          <w:lang w:val="en-CA"/>
        </w:rPr>
        <w:t xml:space="preserve"> (year, platform), Developer.</w:t>
      </w:r>
      <w:r w:rsidR="00D72CED" w:rsidRPr="007630BA">
        <w:rPr>
          <w:rFonts w:eastAsia="Times New Roman" w:cstheme="minorHAnsi"/>
          <w:i/>
          <w:color w:val="000000" w:themeColor="text1"/>
          <w:sz w:val="28"/>
          <w:szCs w:val="24"/>
          <w:shd w:val="clear" w:color="auto" w:fill="FFFFFF"/>
          <w:lang w:val="en-CA"/>
        </w:rPr>
        <w:t xml:space="preserve"> </w:t>
      </w:r>
      <w:r w:rsidR="0046717C" w:rsidRPr="00A81AA7">
        <w:rPr>
          <w:rFonts w:eastAsia="Times New Roman" w:cstheme="minorHAnsi"/>
          <w:b/>
          <w:color w:val="000000" w:themeColor="text1"/>
          <w:sz w:val="28"/>
          <w:szCs w:val="24"/>
          <w:shd w:val="clear" w:color="auto" w:fill="FFFFFF"/>
        </w:rPr>
        <w:t>VISUAL MODE</w:t>
      </w:r>
    </w:p>
    <w:p w14:paraId="1AAA6119" w14:textId="77777777" w:rsidR="00FF47B3" w:rsidRPr="00FF47B3" w:rsidRDefault="00FF47B3" w:rsidP="00744F9A">
      <w:pPr>
        <w:spacing w:after="0" w:line="240" w:lineRule="auto"/>
        <w:contextualSpacing/>
        <w:rPr>
          <w:rFonts w:ascii="Times New Roman" w:eastAsia="Times New Roman" w:hAnsi="Times New Roman" w:cs="Times New Roman"/>
          <w:color w:val="000000" w:themeColor="text1"/>
          <w:sz w:val="16"/>
          <w:szCs w:val="16"/>
        </w:rPr>
      </w:pPr>
    </w:p>
    <w:tbl>
      <w:tblPr>
        <w:tblStyle w:val="Grilledutableau"/>
        <w:tblW w:w="10349" w:type="dxa"/>
        <w:tblInd w:w="-318" w:type="dxa"/>
        <w:tblLook w:val="04A0" w:firstRow="1" w:lastRow="0" w:firstColumn="1" w:lastColumn="0" w:noHBand="0" w:noVBand="1"/>
      </w:tblPr>
      <w:tblGrid>
        <w:gridCol w:w="10349"/>
      </w:tblGrid>
      <w:tr w:rsidR="00EF1011" w14:paraId="1AAA611B" w14:textId="77777777" w:rsidTr="00286166">
        <w:tc>
          <w:tcPr>
            <w:tcW w:w="10349" w:type="dxa"/>
          </w:tcPr>
          <w:p w14:paraId="1AAA611A" w14:textId="77777777" w:rsidR="00EF1011" w:rsidRPr="0046717C" w:rsidRDefault="00EF1011" w:rsidP="00744F9A">
            <w:pPr>
              <w:contextualSpacing/>
              <w:rPr>
                <w:sz w:val="32"/>
                <w:szCs w:val="32"/>
              </w:rPr>
            </w:pPr>
            <w:r w:rsidRPr="0046717C">
              <w:rPr>
                <w:sz w:val="32"/>
                <w:szCs w:val="32"/>
              </w:rPr>
              <w:t>1. Composition</w:t>
            </w:r>
          </w:p>
        </w:tc>
      </w:tr>
    </w:tbl>
    <w:tbl>
      <w:tblPr>
        <w:tblStyle w:val="Grilledutableau"/>
        <w:tblpPr w:leftFromText="180" w:rightFromText="180" w:vertAnchor="text" w:horzAnchor="page" w:tblpX="6703" w:tblpY="6"/>
        <w:tblW w:w="4503" w:type="dxa"/>
        <w:tblLook w:val="04A0" w:firstRow="1" w:lastRow="0" w:firstColumn="1" w:lastColumn="0" w:noHBand="0" w:noVBand="1"/>
      </w:tblPr>
      <w:tblGrid>
        <w:gridCol w:w="1809"/>
        <w:gridCol w:w="2694"/>
      </w:tblGrid>
      <w:tr w:rsidR="00542225" w:rsidRPr="007630BA" w14:paraId="1AAA611E" w14:textId="77777777" w:rsidTr="00542225">
        <w:trPr>
          <w:trHeight w:val="1128"/>
        </w:trPr>
        <w:tc>
          <w:tcPr>
            <w:tcW w:w="1809" w:type="dxa"/>
          </w:tcPr>
          <w:p w14:paraId="1AAA611C" w14:textId="77777777" w:rsidR="00542225" w:rsidRPr="00C96A94" w:rsidRDefault="00542225" w:rsidP="00542225">
            <w:pPr>
              <w:contextualSpacing/>
              <w:rPr>
                <w:b/>
                <w:noProof/>
                <w:color w:val="FF0000"/>
              </w:rPr>
            </w:pPr>
            <w:r w:rsidRPr="00DF284A">
              <w:rPr>
                <w:b/>
                <w:noProof/>
                <w:color w:val="FF0000"/>
              </w:rPr>
              <w:t>Tangible space</w:t>
            </w:r>
          </w:p>
        </w:tc>
        <w:tc>
          <w:tcPr>
            <w:tcW w:w="2694" w:type="dxa"/>
          </w:tcPr>
          <w:p w14:paraId="1AAA611D" w14:textId="77777777" w:rsidR="00542225" w:rsidRPr="007630BA" w:rsidRDefault="00542225" w:rsidP="007630BA">
            <w:pPr>
              <w:contextualSpacing/>
              <w:rPr>
                <w:noProof/>
                <w:lang w:val="fr-FR"/>
              </w:rPr>
            </w:pPr>
            <w:r w:rsidRPr="007630BA">
              <w:rPr>
                <w:noProof/>
                <w:lang w:val="en-CA"/>
              </w:rPr>
              <w:t>Elements that belong to the</w:t>
            </w:r>
            <w:r w:rsidR="007630BA" w:rsidRPr="007630BA">
              <w:rPr>
                <w:noProof/>
                <w:lang w:val="en-CA"/>
              </w:rPr>
              <w:t xml:space="preserve"> gameplay</w:t>
            </w:r>
            <w:r w:rsidRPr="007630BA">
              <w:rPr>
                <w:noProof/>
                <w:lang w:val="en-CA"/>
              </w:rPr>
              <w:t xml:space="preserve"> space.</w:t>
            </w:r>
            <w:r w:rsidRPr="007630BA">
              <w:rPr>
                <w:noProof/>
                <w:lang w:val="en-CA"/>
              </w:rPr>
              <w:br/>
            </w:r>
            <w:r w:rsidRPr="007630BA">
              <w:rPr>
                <w:noProof/>
                <w:lang w:val="fr-FR"/>
              </w:rPr>
              <w:t xml:space="preserve">Ex.:  Mario, </w:t>
            </w:r>
            <w:r w:rsidR="007630BA" w:rsidRPr="007630BA">
              <w:rPr>
                <w:noProof/>
                <w:lang w:val="fr-FR"/>
              </w:rPr>
              <w:t xml:space="preserve">Tetris blocks, </w:t>
            </w:r>
            <w:r w:rsidRPr="007630BA">
              <w:rPr>
                <w:noProof/>
                <w:lang w:val="fr-FR"/>
              </w:rPr>
              <w:t xml:space="preserve">platforms, </w:t>
            </w:r>
            <w:r w:rsidR="007630BA" w:rsidRPr="007630BA">
              <w:rPr>
                <w:noProof/>
                <w:lang w:val="fr-FR"/>
              </w:rPr>
              <w:t>etc.</w:t>
            </w:r>
          </w:p>
        </w:tc>
      </w:tr>
      <w:tr w:rsidR="00542225" w:rsidRPr="007630BA" w14:paraId="1AAA6121" w14:textId="77777777" w:rsidTr="00542225">
        <w:trPr>
          <w:trHeight w:val="1124"/>
        </w:trPr>
        <w:tc>
          <w:tcPr>
            <w:tcW w:w="1809" w:type="dxa"/>
          </w:tcPr>
          <w:p w14:paraId="1AAA611F" w14:textId="77777777" w:rsidR="00542225" w:rsidRPr="00C96A94" w:rsidRDefault="00542225" w:rsidP="00542225">
            <w:pPr>
              <w:contextualSpacing/>
              <w:rPr>
                <w:b/>
                <w:noProof/>
                <w:color w:val="E36C0A" w:themeColor="accent6" w:themeShade="BF"/>
              </w:rPr>
            </w:pPr>
            <w:r w:rsidRPr="00DF284A">
              <w:rPr>
                <w:b/>
                <w:noProof/>
                <w:color w:val="E36C0A" w:themeColor="accent6" w:themeShade="BF"/>
              </w:rPr>
              <w:t>Intangible space</w:t>
            </w:r>
          </w:p>
        </w:tc>
        <w:tc>
          <w:tcPr>
            <w:tcW w:w="2694" w:type="dxa"/>
          </w:tcPr>
          <w:p w14:paraId="1AAA6120" w14:textId="77777777" w:rsidR="00542225" w:rsidRPr="007630BA" w:rsidRDefault="007630BA" w:rsidP="007630BA">
            <w:pPr>
              <w:contextualSpacing/>
              <w:rPr>
                <w:noProof/>
                <w:lang w:val="en-CA"/>
              </w:rPr>
            </w:pPr>
            <w:r>
              <w:rPr>
                <w:noProof/>
                <w:lang w:val="en-CA"/>
              </w:rPr>
              <w:t xml:space="preserve">Elements that the player doesn’t interact directly with. </w:t>
            </w:r>
            <w:r w:rsidR="00542225" w:rsidRPr="007630BA">
              <w:rPr>
                <w:noProof/>
                <w:lang w:val="en-CA"/>
              </w:rPr>
              <w:t xml:space="preserve">Ex.: </w:t>
            </w:r>
            <w:r>
              <w:rPr>
                <w:noProof/>
                <w:lang w:val="en-CA"/>
              </w:rPr>
              <w:t>Interface bars and icons.</w:t>
            </w:r>
          </w:p>
        </w:tc>
      </w:tr>
      <w:tr w:rsidR="00542225" w:rsidRPr="007630BA" w14:paraId="1AAA6124" w14:textId="77777777" w:rsidTr="00542225">
        <w:trPr>
          <w:trHeight w:val="1195"/>
        </w:trPr>
        <w:tc>
          <w:tcPr>
            <w:tcW w:w="1809" w:type="dxa"/>
          </w:tcPr>
          <w:p w14:paraId="1AAA6122" w14:textId="77777777" w:rsidR="00542225" w:rsidRPr="007630BA" w:rsidRDefault="00542225" w:rsidP="00542225">
            <w:pPr>
              <w:contextualSpacing/>
              <w:rPr>
                <w:b/>
                <w:noProof/>
                <w:color w:val="365F91" w:themeColor="accent1" w:themeShade="BF"/>
                <w:lang w:val="en-CA"/>
              </w:rPr>
            </w:pPr>
            <w:r w:rsidRPr="007630BA">
              <w:rPr>
                <w:b/>
                <w:noProof/>
                <w:color w:val="002060"/>
                <w:lang w:val="en-CA"/>
              </w:rPr>
              <w:t>Negative Space</w:t>
            </w:r>
          </w:p>
        </w:tc>
        <w:tc>
          <w:tcPr>
            <w:tcW w:w="2694" w:type="dxa"/>
          </w:tcPr>
          <w:p w14:paraId="1AAA6123" w14:textId="77777777" w:rsidR="00542225" w:rsidRPr="007630BA" w:rsidRDefault="007630BA" w:rsidP="007630BA">
            <w:pPr>
              <w:contextualSpacing/>
              <w:rPr>
                <w:noProof/>
                <w:lang w:val="en-CA"/>
              </w:rPr>
            </w:pPr>
            <w:r>
              <w:rPr>
                <w:noProof/>
                <w:lang w:val="en-CA"/>
              </w:rPr>
              <w:t xml:space="preserve">Decorative or unused portions of the screen that don’t change. </w:t>
            </w:r>
            <w:r w:rsidR="00542225" w:rsidRPr="007630BA">
              <w:rPr>
                <w:noProof/>
                <w:lang w:val="en-CA"/>
              </w:rPr>
              <w:t xml:space="preserve">Ex.: </w:t>
            </w:r>
            <w:r>
              <w:rPr>
                <w:noProof/>
                <w:lang w:val="en-CA"/>
              </w:rPr>
              <w:t xml:space="preserve"> Window frames, black space.  </w:t>
            </w:r>
          </w:p>
        </w:tc>
      </w:tr>
    </w:tbl>
    <w:p w14:paraId="1AAA6125" w14:textId="77777777" w:rsidR="00286166" w:rsidRPr="007630BA" w:rsidRDefault="00A57FA0" w:rsidP="00744F9A">
      <w:pPr>
        <w:spacing w:line="240" w:lineRule="auto"/>
        <w:ind w:left="-426"/>
        <w:contextualSpacing/>
        <w:rPr>
          <w:noProof/>
          <w:lang w:val="en-CA"/>
        </w:rPr>
      </w:pPr>
      <w:r>
        <w:rPr>
          <w:noProof/>
          <w:lang w:val="en-CA" w:eastAsia="en-CA"/>
        </w:rPr>
        <w:drawing>
          <wp:inline distT="0" distB="0" distL="0" distR="0" wp14:anchorId="1AAA6150" wp14:editId="1AAA6151">
            <wp:extent cx="3390900" cy="224790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390900" cy="2247900"/>
                    </a:xfrm>
                    <a:prstGeom prst="rect">
                      <a:avLst/>
                    </a:prstGeom>
                    <a:noFill/>
                    <a:ln w="9525">
                      <a:noFill/>
                      <a:miter lim="800000"/>
                      <a:headEnd/>
                      <a:tailEnd/>
                    </a:ln>
                  </pic:spPr>
                </pic:pic>
              </a:graphicData>
            </a:graphic>
          </wp:inline>
        </w:drawing>
      </w:r>
    </w:p>
    <w:tbl>
      <w:tblPr>
        <w:tblStyle w:val="Grilledutableau"/>
        <w:tblpPr w:leftFromText="180" w:rightFromText="180" w:vertAnchor="text" w:tblpX="-318" w:tblpY="240"/>
        <w:tblW w:w="10349" w:type="dxa"/>
        <w:tblLook w:val="04A0" w:firstRow="1" w:lastRow="0" w:firstColumn="1" w:lastColumn="0" w:noHBand="0" w:noVBand="1"/>
      </w:tblPr>
      <w:tblGrid>
        <w:gridCol w:w="10349"/>
      </w:tblGrid>
      <w:tr w:rsidR="00FF47B3" w:rsidRPr="007630BA" w14:paraId="1AAA612A" w14:textId="77777777" w:rsidTr="00836872">
        <w:trPr>
          <w:trHeight w:val="417"/>
        </w:trPr>
        <w:tc>
          <w:tcPr>
            <w:tcW w:w="10349" w:type="dxa"/>
          </w:tcPr>
          <w:tbl>
            <w:tblPr>
              <w:tblStyle w:val="Grilledutableau"/>
              <w:tblpPr w:leftFromText="180" w:rightFromText="180" w:vertAnchor="text" w:horzAnchor="margin" w:tblpXSpec="right" w:tblpY="-277"/>
              <w:tblOverlap w:val="never"/>
              <w:tblW w:w="3879" w:type="pct"/>
              <w:tblLook w:val="04A0" w:firstRow="1" w:lastRow="0" w:firstColumn="1" w:lastColumn="0" w:noHBand="0" w:noVBand="1"/>
            </w:tblPr>
            <w:tblGrid>
              <w:gridCol w:w="2689"/>
              <w:gridCol w:w="5164"/>
            </w:tblGrid>
            <w:tr w:rsidR="008C65BB" w:rsidRPr="007630BA" w14:paraId="1AAA6128" w14:textId="77777777" w:rsidTr="0037102C">
              <w:trPr>
                <w:trHeight w:val="417"/>
              </w:trPr>
              <w:tc>
                <w:tcPr>
                  <w:tcW w:w="1712" w:type="pct"/>
                </w:tcPr>
                <w:p w14:paraId="1AAA6126" w14:textId="77777777" w:rsidR="008C65BB" w:rsidRPr="007630BA" w:rsidRDefault="008C65BB" w:rsidP="008C65BB">
                  <w:pPr>
                    <w:contextualSpacing/>
                    <w:rPr>
                      <w:sz w:val="24"/>
                      <w:szCs w:val="24"/>
                      <w:lang w:val="en-CA"/>
                    </w:rPr>
                  </w:pPr>
                </w:p>
              </w:tc>
              <w:tc>
                <w:tcPr>
                  <w:tcW w:w="3288" w:type="pct"/>
                </w:tcPr>
                <w:p w14:paraId="1AAA6127" w14:textId="77777777" w:rsidR="008C65BB" w:rsidRPr="007630BA" w:rsidRDefault="008C65BB" w:rsidP="0037102C">
                  <w:pPr>
                    <w:contextualSpacing/>
                    <w:rPr>
                      <w:sz w:val="24"/>
                      <w:szCs w:val="24"/>
                      <w:lang w:val="en-CA"/>
                    </w:rPr>
                  </w:pPr>
                </w:p>
              </w:tc>
            </w:tr>
          </w:tbl>
          <w:p w14:paraId="1AAA6129" w14:textId="77777777" w:rsidR="00FF47B3" w:rsidRPr="007630BA" w:rsidRDefault="000C3AFD" w:rsidP="00744F9A">
            <w:pPr>
              <w:contextualSpacing/>
              <w:rPr>
                <w:sz w:val="32"/>
                <w:szCs w:val="32"/>
                <w:lang w:val="en-CA"/>
              </w:rPr>
            </w:pPr>
            <w:r w:rsidRPr="007630BA">
              <w:rPr>
                <w:sz w:val="32"/>
                <w:szCs w:val="32"/>
                <w:lang w:val="en-CA"/>
              </w:rPr>
              <w:t>2. Ocularizatio</w:t>
            </w:r>
            <w:r w:rsidR="008C65BB" w:rsidRPr="007630BA">
              <w:rPr>
                <w:sz w:val="32"/>
                <w:szCs w:val="32"/>
                <w:lang w:val="en-CA"/>
              </w:rPr>
              <w:t>n</w:t>
            </w:r>
          </w:p>
        </w:tc>
      </w:tr>
    </w:tbl>
    <w:p w14:paraId="1AAA612B" w14:textId="77777777" w:rsidR="0046717C" w:rsidRPr="007630BA" w:rsidRDefault="00A57FA0" w:rsidP="00A57FA0">
      <w:pPr>
        <w:spacing w:line="240" w:lineRule="auto"/>
        <w:ind w:left="-426"/>
        <w:contextualSpacing/>
        <w:rPr>
          <w:sz w:val="16"/>
          <w:szCs w:val="16"/>
          <w:lang w:val="en-CA"/>
        </w:rPr>
      </w:pPr>
      <w:r w:rsidRPr="007630BA">
        <w:rPr>
          <w:sz w:val="16"/>
          <w:szCs w:val="16"/>
          <w:lang w:val="en-CA"/>
        </w:rPr>
        <w:t xml:space="preserve">    </w:t>
      </w:r>
      <w:r w:rsidR="00836872" w:rsidRPr="007630BA">
        <w:rPr>
          <w:sz w:val="16"/>
          <w:szCs w:val="16"/>
          <w:lang w:val="en-CA"/>
        </w:rPr>
        <w:t xml:space="preserve">                            </w:t>
      </w:r>
    </w:p>
    <w:tbl>
      <w:tblPr>
        <w:tblStyle w:val="Grilledutableau"/>
        <w:tblW w:w="10349" w:type="dxa"/>
        <w:tblInd w:w="-318" w:type="dxa"/>
        <w:tblLook w:val="04A0" w:firstRow="1" w:lastRow="0" w:firstColumn="1" w:lastColumn="0" w:noHBand="0" w:noVBand="1"/>
      </w:tblPr>
      <w:tblGrid>
        <w:gridCol w:w="3545"/>
        <w:gridCol w:w="3260"/>
        <w:gridCol w:w="3544"/>
      </w:tblGrid>
      <w:tr w:rsidR="0046717C" w14:paraId="1AAA612F" w14:textId="77777777" w:rsidTr="00107890">
        <w:trPr>
          <w:trHeight w:val="214"/>
        </w:trPr>
        <w:tc>
          <w:tcPr>
            <w:tcW w:w="3545" w:type="dxa"/>
          </w:tcPr>
          <w:p w14:paraId="1AAA612C" w14:textId="77777777" w:rsidR="0046717C" w:rsidRPr="0046717C" w:rsidRDefault="0046717C" w:rsidP="00744F9A">
            <w:pPr>
              <w:contextualSpacing/>
              <w:rPr>
                <w:sz w:val="32"/>
                <w:szCs w:val="32"/>
              </w:rPr>
            </w:pPr>
            <w:r w:rsidRPr="007630BA">
              <w:rPr>
                <w:sz w:val="32"/>
                <w:szCs w:val="32"/>
                <w:lang w:val="en-CA"/>
              </w:rPr>
              <w:t xml:space="preserve">3. </w:t>
            </w:r>
            <w:proofErr w:type="spellStart"/>
            <w:r w:rsidRPr="007630BA">
              <w:rPr>
                <w:sz w:val="32"/>
                <w:szCs w:val="32"/>
                <w:lang w:val="en-CA"/>
              </w:rPr>
              <w:t>Frami</w:t>
            </w:r>
            <w:r w:rsidRPr="0046717C">
              <w:rPr>
                <w:sz w:val="32"/>
                <w:szCs w:val="32"/>
              </w:rPr>
              <w:t>ng</w:t>
            </w:r>
            <w:proofErr w:type="spellEnd"/>
            <w:r w:rsidRPr="0046717C">
              <w:rPr>
                <w:sz w:val="32"/>
                <w:szCs w:val="32"/>
              </w:rPr>
              <w:t xml:space="preserve"> </w:t>
            </w:r>
            <w:proofErr w:type="spellStart"/>
            <w:r w:rsidRPr="0046717C">
              <w:rPr>
                <w:sz w:val="32"/>
                <w:szCs w:val="32"/>
              </w:rPr>
              <w:t>mechanisms</w:t>
            </w:r>
            <w:proofErr w:type="spellEnd"/>
          </w:p>
        </w:tc>
        <w:tc>
          <w:tcPr>
            <w:tcW w:w="3260" w:type="dxa"/>
          </w:tcPr>
          <w:p w14:paraId="1AAA612D" w14:textId="77777777" w:rsidR="0046717C" w:rsidRPr="00D75F52" w:rsidRDefault="0046717C" w:rsidP="00D75F52">
            <w:pPr>
              <w:contextualSpacing/>
              <w:rPr>
                <w:sz w:val="24"/>
                <w:szCs w:val="24"/>
              </w:rPr>
            </w:pPr>
            <w:r w:rsidRPr="0037102C">
              <w:rPr>
                <w:b/>
                <w:sz w:val="24"/>
                <w:szCs w:val="24"/>
              </w:rPr>
              <w:t xml:space="preserve">Anchor : </w:t>
            </w:r>
          </w:p>
        </w:tc>
        <w:tc>
          <w:tcPr>
            <w:tcW w:w="3544" w:type="dxa"/>
          </w:tcPr>
          <w:p w14:paraId="1AAA612E" w14:textId="77777777" w:rsidR="0046717C" w:rsidRPr="00D75F52" w:rsidRDefault="0046717C" w:rsidP="00D75F52">
            <w:pPr>
              <w:contextualSpacing/>
            </w:pPr>
            <w:proofErr w:type="spellStart"/>
            <w:r w:rsidRPr="0037102C">
              <w:rPr>
                <w:b/>
              </w:rPr>
              <w:t>Mobility</w:t>
            </w:r>
            <w:proofErr w:type="spellEnd"/>
            <w:r w:rsidRPr="0037102C">
              <w:rPr>
                <w:b/>
              </w:rPr>
              <w:t xml:space="preserve"> :</w:t>
            </w:r>
            <w:r w:rsidR="00E12709" w:rsidRPr="0037102C">
              <w:rPr>
                <w:b/>
              </w:rPr>
              <w:t xml:space="preserve"> </w:t>
            </w:r>
          </w:p>
        </w:tc>
      </w:tr>
    </w:tbl>
    <w:p w14:paraId="1AAA6130" w14:textId="77777777" w:rsidR="0046717C" w:rsidRPr="00744F9A" w:rsidRDefault="0046717C" w:rsidP="00744F9A">
      <w:pPr>
        <w:spacing w:line="240" w:lineRule="auto"/>
        <w:ind w:left="-426"/>
        <w:contextualSpacing/>
        <w:rPr>
          <w:sz w:val="16"/>
          <w:szCs w:val="16"/>
        </w:rPr>
      </w:pPr>
    </w:p>
    <w:tbl>
      <w:tblPr>
        <w:tblStyle w:val="Grilledutableau"/>
        <w:tblW w:w="10359" w:type="dxa"/>
        <w:tblInd w:w="-318" w:type="dxa"/>
        <w:tblLook w:val="04A0" w:firstRow="1" w:lastRow="0" w:firstColumn="1" w:lastColumn="0" w:noHBand="0" w:noVBand="1"/>
      </w:tblPr>
      <w:tblGrid>
        <w:gridCol w:w="10359"/>
      </w:tblGrid>
      <w:tr w:rsidR="0084181F" w14:paraId="1AAA6147" w14:textId="77777777" w:rsidTr="0046717C">
        <w:tc>
          <w:tcPr>
            <w:tcW w:w="10359" w:type="dxa"/>
          </w:tcPr>
          <w:p w14:paraId="1AAA6131" w14:textId="77777777" w:rsidR="0084181F" w:rsidRPr="0046717C" w:rsidRDefault="0084181F" w:rsidP="00744F9A">
            <w:pPr>
              <w:contextualSpacing/>
              <w:rPr>
                <w:sz w:val="32"/>
                <w:szCs w:val="32"/>
              </w:rPr>
            </w:pPr>
            <w:r w:rsidRPr="0046717C">
              <w:rPr>
                <w:sz w:val="32"/>
                <w:szCs w:val="32"/>
              </w:rPr>
              <w:t xml:space="preserve">4. </w:t>
            </w:r>
            <w:r w:rsidR="00BD261D">
              <w:rPr>
                <w:sz w:val="32"/>
                <w:szCs w:val="32"/>
              </w:rPr>
              <w:t xml:space="preserve">Plane </w:t>
            </w:r>
            <w:proofErr w:type="spellStart"/>
            <w:r w:rsidR="00BD261D">
              <w:rPr>
                <w:sz w:val="32"/>
                <w:szCs w:val="32"/>
              </w:rPr>
              <w:t>Analysis</w:t>
            </w:r>
            <w:proofErr w:type="spellEnd"/>
          </w:p>
          <w:tbl>
            <w:tblPr>
              <w:tblStyle w:val="Grilledutableau"/>
              <w:tblW w:w="10133" w:type="dxa"/>
              <w:tblLook w:val="04A0" w:firstRow="1" w:lastRow="0" w:firstColumn="1" w:lastColumn="0" w:noHBand="0" w:noVBand="1"/>
            </w:tblPr>
            <w:tblGrid>
              <w:gridCol w:w="2727"/>
              <w:gridCol w:w="2338"/>
              <w:gridCol w:w="2534"/>
              <w:gridCol w:w="2534"/>
            </w:tblGrid>
            <w:tr w:rsidR="00542225" w14:paraId="1AAA6136" w14:textId="77777777" w:rsidTr="0046717C">
              <w:trPr>
                <w:trHeight w:val="472"/>
              </w:trPr>
              <w:tc>
                <w:tcPr>
                  <w:tcW w:w="2727" w:type="dxa"/>
                </w:tcPr>
                <w:p w14:paraId="1AAA6132" w14:textId="77777777" w:rsidR="00542225" w:rsidRPr="005C5EF7" w:rsidRDefault="00542225" w:rsidP="00744F9A">
                  <w:pPr>
                    <w:contextualSpacing/>
                  </w:pPr>
                </w:p>
              </w:tc>
              <w:tc>
                <w:tcPr>
                  <w:tcW w:w="2338" w:type="dxa"/>
                </w:tcPr>
                <w:p w14:paraId="1AAA6133" w14:textId="77777777" w:rsidR="00542225" w:rsidRPr="00DF284A" w:rsidRDefault="00542225" w:rsidP="004E52EC">
                  <w:pPr>
                    <w:contextualSpacing/>
                    <w:jc w:val="center"/>
                    <w:rPr>
                      <w:b/>
                      <w:color w:val="D99594" w:themeColor="accent2" w:themeTint="99"/>
                      <w:sz w:val="24"/>
                      <w:szCs w:val="24"/>
                    </w:rPr>
                  </w:pPr>
                  <w:r w:rsidRPr="00DF284A">
                    <w:rPr>
                      <w:rFonts w:eastAsia="Times New Roman" w:cs="Times New Roman"/>
                      <w:b/>
                      <w:color w:val="D99594" w:themeColor="accent2" w:themeTint="99"/>
                      <w:sz w:val="24"/>
                      <w:szCs w:val="24"/>
                      <w:lang w:eastAsia="en-CA"/>
                    </w:rPr>
                    <w:t>Agents</w:t>
                  </w:r>
                </w:p>
              </w:tc>
              <w:tc>
                <w:tcPr>
                  <w:tcW w:w="2534" w:type="dxa"/>
                </w:tcPr>
                <w:p w14:paraId="1AAA6134" w14:textId="77777777" w:rsidR="00542225" w:rsidRPr="00D91E50" w:rsidRDefault="00542225" w:rsidP="004E52EC">
                  <w:pPr>
                    <w:contextualSpacing/>
                    <w:jc w:val="center"/>
                    <w:rPr>
                      <w:b/>
                      <w:color w:val="E2AC00"/>
                      <w:sz w:val="24"/>
                      <w:szCs w:val="24"/>
                    </w:rPr>
                  </w:pPr>
                  <w:r w:rsidRPr="00D91E50">
                    <w:rPr>
                      <w:rFonts w:eastAsia="Times New Roman" w:cs="Times New Roman"/>
                      <w:b/>
                      <w:color w:val="E2AC00"/>
                      <w:sz w:val="24"/>
                      <w:szCs w:val="24"/>
                      <w:lang w:eastAsia="en-CA"/>
                    </w:rPr>
                    <w:t>In-</w:t>
                  </w:r>
                  <w:proofErr w:type="spellStart"/>
                  <w:r w:rsidRPr="00D91E50">
                    <w:rPr>
                      <w:rFonts w:eastAsia="Times New Roman" w:cs="Times New Roman"/>
                      <w:b/>
                      <w:color w:val="E2AC00"/>
                      <w:sz w:val="24"/>
                      <w:szCs w:val="24"/>
                      <w:lang w:eastAsia="en-CA"/>
                    </w:rPr>
                    <w:t>game</w:t>
                  </w:r>
                  <w:proofErr w:type="spellEnd"/>
                </w:p>
              </w:tc>
              <w:tc>
                <w:tcPr>
                  <w:tcW w:w="2534" w:type="dxa"/>
                </w:tcPr>
                <w:p w14:paraId="1AAA6135" w14:textId="77777777" w:rsidR="00542225" w:rsidRPr="00000851" w:rsidRDefault="00542225" w:rsidP="004E52EC">
                  <w:pPr>
                    <w:contextualSpacing/>
                    <w:jc w:val="center"/>
                    <w:rPr>
                      <w:b/>
                      <w:color w:val="0070C0"/>
                      <w:sz w:val="24"/>
                      <w:szCs w:val="24"/>
                    </w:rPr>
                  </w:pPr>
                  <w:r w:rsidRPr="00000851">
                    <w:rPr>
                      <w:rFonts w:eastAsia="Times New Roman" w:cs="Times New Roman"/>
                      <w:b/>
                      <w:color w:val="0070C0"/>
                      <w:sz w:val="24"/>
                      <w:szCs w:val="24"/>
                      <w:lang w:eastAsia="en-CA"/>
                    </w:rPr>
                    <w:t>Off-</w:t>
                  </w:r>
                  <w:proofErr w:type="spellStart"/>
                  <w:r w:rsidRPr="00000851">
                    <w:rPr>
                      <w:rFonts w:eastAsia="Times New Roman" w:cs="Times New Roman"/>
                      <w:b/>
                      <w:color w:val="0070C0"/>
                      <w:sz w:val="24"/>
                      <w:szCs w:val="24"/>
                      <w:lang w:eastAsia="en-CA"/>
                    </w:rPr>
                    <w:t>game</w:t>
                  </w:r>
                  <w:proofErr w:type="spellEnd"/>
                  <w:r w:rsidRPr="00000851">
                    <w:rPr>
                      <w:rFonts w:eastAsia="Times New Roman" w:cs="Times New Roman"/>
                      <w:b/>
                      <w:color w:val="0070C0"/>
                      <w:sz w:val="24"/>
                      <w:szCs w:val="24"/>
                      <w:lang w:eastAsia="en-CA"/>
                    </w:rPr>
                    <w:t xml:space="preserve"> </w:t>
                  </w:r>
                </w:p>
              </w:tc>
            </w:tr>
            <w:tr w:rsidR="0084181F" w14:paraId="1AAA613B" w14:textId="77777777" w:rsidTr="0046717C">
              <w:trPr>
                <w:trHeight w:val="438"/>
              </w:trPr>
              <w:tc>
                <w:tcPr>
                  <w:tcW w:w="2727" w:type="dxa"/>
                </w:tcPr>
                <w:p w14:paraId="1AAA6137" w14:textId="77777777" w:rsidR="0084181F" w:rsidRPr="005C5EF7" w:rsidRDefault="0084181F" w:rsidP="00744F9A">
                  <w:pPr>
                    <w:contextualSpacing/>
                    <w:rPr>
                      <w:b/>
                      <w:sz w:val="24"/>
                      <w:szCs w:val="24"/>
                    </w:rPr>
                  </w:pPr>
                  <w:r w:rsidRPr="005C5EF7">
                    <w:rPr>
                      <w:rFonts w:eastAsia="Times New Roman" w:cs="Times New Roman"/>
                      <w:b/>
                      <w:color w:val="000000" w:themeColor="text1"/>
                      <w:sz w:val="24"/>
                      <w:szCs w:val="24"/>
                      <w:lang w:eastAsia="en-CA"/>
                    </w:rPr>
                    <w:t>Graphical materials</w:t>
                  </w:r>
                </w:p>
              </w:tc>
              <w:tc>
                <w:tcPr>
                  <w:tcW w:w="2338" w:type="dxa"/>
                </w:tcPr>
                <w:p w14:paraId="1AAA6138" w14:textId="77777777" w:rsidR="0084181F" w:rsidRPr="005C5EF7" w:rsidRDefault="0084181F" w:rsidP="00744F9A">
                  <w:pPr>
                    <w:contextualSpacing/>
                    <w:rPr>
                      <w:color w:val="000000" w:themeColor="text1"/>
                    </w:rPr>
                  </w:pPr>
                </w:p>
              </w:tc>
              <w:tc>
                <w:tcPr>
                  <w:tcW w:w="2534" w:type="dxa"/>
                </w:tcPr>
                <w:p w14:paraId="1AAA6139" w14:textId="77777777" w:rsidR="0084181F" w:rsidRPr="005C5EF7" w:rsidRDefault="0084181F" w:rsidP="00744F9A">
                  <w:pPr>
                    <w:contextualSpacing/>
                  </w:pPr>
                </w:p>
              </w:tc>
              <w:tc>
                <w:tcPr>
                  <w:tcW w:w="2534" w:type="dxa"/>
                </w:tcPr>
                <w:p w14:paraId="1AAA613A" w14:textId="77777777" w:rsidR="0084181F" w:rsidRPr="005C5EF7" w:rsidRDefault="0084181F" w:rsidP="00744F9A">
                  <w:pPr>
                    <w:contextualSpacing/>
                  </w:pPr>
                </w:p>
              </w:tc>
            </w:tr>
            <w:tr w:rsidR="0084181F" w14:paraId="1AAA6140" w14:textId="77777777" w:rsidTr="0046717C">
              <w:trPr>
                <w:trHeight w:val="416"/>
              </w:trPr>
              <w:tc>
                <w:tcPr>
                  <w:tcW w:w="2727" w:type="dxa"/>
                </w:tcPr>
                <w:p w14:paraId="1AAA613C" w14:textId="77777777" w:rsidR="0084181F" w:rsidRPr="005C5EF7" w:rsidRDefault="0084181F" w:rsidP="00744F9A">
                  <w:pPr>
                    <w:contextualSpacing/>
                    <w:rPr>
                      <w:b/>
                      <w:sz w:val="24"/>
                      <w:szCs w:val="24"/>
                    </w:rPr>
                  </w:pPr>
                  <w:r w:rsidRPr="005C5EF7">
                    <w:rPr>
                      <w:rFonts w:eastAsia="Times New Roman" w:cs="Times New Roman"/>
                      <w:b/>
                      <w:color w:val="000000" w:themeColor="text1"/>
                      <w:sz w:val="24"/>
                      <w:szCs w:val="24"/>
                      <w:lang w:eastAsia="en-CA"/>
                    </w:rPr>
                    <w:t>Projection method</w:t>
                  </w:r>
                </w:p>
              </w:tc>
              <w:tc>
                <w:tcPr>
                  <w:tcW w:w="2338" w:type="dxa"/>
                </w:tcPr>
                <w:p w14:paraId="1AAA613D" w14:textId="77777777" w:rsidR="0084181F" w:rsidRPr="005C5EF7" w:rsidRDefault="0084181F" w:rsidP="00744F9A">
                  <w:pPr>
                    <w:contextualSpacing/>
                  </w:pPr>
                </w:p>
              </w:tc>
              <w:tc>
                <w:tcPr>
                  <w:tcW w:w="2534" w:type="dxa"/>
                </w:tcPr>
                <w:p w14:paraId="1AAA613E" w14:textId="77777777" w:rsidR="0084181F" w:rsidRPr="005C5EF7" w:rsidRDefault="0084181F" w:rsidP="00744F9A">
                  <w:pPr>
                    <w:contextualSpacing/>
                  </w:pPr>
                </w:p>
              </w:tc>
              <w:tc>
                <w:tcPr>
                  <w:tcW w:w="2534" w:type="dxa"/>
                </w:tcPr>
                <w:p w14:paraId="1AAA613F" w14:textId="77777777" w:rsidR="0084181F" w:rsidRPr="005C5EF7" w:rsidRDefault="0084181F" w:rsidP="00744F9A">
                  <w:pPr>
                    <w:contextualSpacing/>
                  </w:pPr>
                </w:p>
              </w:tc>
            </w:tr>
            <w:tr w:rsidR="0084181F" w14:paraId="1AAA6145" w14:textId="77777777" w:rsidTr="0046717C">
              <w:trPr>
                <w:trHeight w:val="408"/>
              </w:trPr>
              <w:tc>
                <w:tcPr>
                  <w:tcW w:w="2727" w:type="dxa"/>
                </w:tcPr>
                <w:p w14:paraId="1AAA6141" w14:textId="77777777" w:rsidR="0084181F" w:rsidRPr="005C5EF7" w:rsidRDefault="0084181F" w:rsidP="00744F9A">
                  <w:pPr>
                    <w:contextualSpacing/>
                    <w:rPr>
                      <w:b/>
                      <w:sz w:val="24"/>
                      <w:szCs w:val="24"/>
                    </w:rPr>
                  </w:pPr>
                  <w:r w:rsidRPr="005C5EF7">
                    <w:rPr>
                      <w:rFonts w:eastAsia="Times New Roman" w:cs="Times New Roman"/>
                      <w:b/>
                      <w:color w:val="000000" w:themeColor="text1"/>
                      <w:sz w:val="24"/>
                      <w:szCs w:val="24"/>
                      <w:lang w:eastAsia="en-CA"/>
                    </w:rPr>
                    <w:t>Angle of projection</w:t>
                  </w:r>
                </w:p>
              </w:tc>
              <w:tc>
                <w:tcPr>
                  <w:tcW w:w="2338" w:type="dxa"/>
                </w:tcPr>
                <w:p w14:paraId="1AAA6142" w14:textId="77777777" w:rsidR="0084181F" w:rsidRPr="005C5EF7" w:rsidRDefault="0084181F" w:rsidP="00744F9A">
                  <w:pPr>
                    <w:contextualSpacing/>
                  </w:pPr>
                </w:p>
              </w:tc>
              <w:tc>
                <w:tcPr>
                  <w:tcW w:w="2534" w:type="dxa"/>
                </w:tcPr>
                <w:p w14:paraId="1AAA6143" w14:textId="77777777" w:rsidR="0084181F" w:rsidRPr="005C5EF7" w:rsidRDefault="0084181F" w:rsidP="00744F9A">
                  <w:pPr>
                    <w:contextualSpacing/>
                  </w:pPr>
                </w:p>
              </w:tc>
              <w:tc>
                <w:tcPr>
                  <w:tcW w:w="2534" w:type="dxa"/>
                </w:tcPr>
                <w:p w14:paraId="1AAA6144" w14:textId="77777777" w:rsidR="0084181F" w:rsidRPr="005C5EF7" w:rsidRDefault="0084181F" w:rsidP="00744F9A">
                  <w:pPr>
                    <w:contextualSpacing/>
                  </w:pPr>
                </w:p>
              </w:tc>
            </w:tr>
          </w:tbl>
          <w:p w14:paraId="1AAA6146" w14:textId="77777777" w:rsidR="0084181F" w:rsidRDefault="0084181F" w:rsidP="00744F9A">
            <w:pPr>
              <w:contextualSpacing/>
            </w:pPr>
          </w:p>
        </w:tc>
      </w:tr>
    </w:tbl>
    <w:p w14:paraId="1AAA6148" w14:textId="77777777" w:rsidR="00D72CED" w:rsidRDefault="00D72CED" w:rsidP="00D72CED">
      <w:pPr>
        <w:spacing w:line="240" w:lineRule="auto"/>
        <w:ind w:left="-426"/>
        <w:contextualSpacing/>
        <w:jc w:val="both"/>
        <w:sectPr w:rsidR="00D72CED" w:rsidSect="0070165F">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pPr>
    </w:p>
    <w:tbl>
      <w:tblPr>
        <w:tblStyle w:val="Grilledutableau"/>
        <w:tblpPr w:leftFromText="180" w:rightFromText="180" w:vertAnchor="page" w:horzAnchor="page" w:tblpX="6373" w:tblpY="9571"/>
        <w:tblW w:w="5064" w:type="dxa"/>
        <w:tblLook w:val="04A0" w:firstRow="1" w:lastRow="0" w:firstColumn="1" w:lastColumn="0" w:noHBand="0" w:noVBand="1"/>
      </w:tblPr>
      <w:tblGrid>
        <w:gridCol w:w="5064"/>
      </w:tblGrid>
      <w:tr w:rsidR="00836872" w:rsidRPr="007630BA" w14:paraId="1AAA614A" w14:textId="77777777" w:rsidTr="00107890">
        <w:trPr>
          <w:trHeight w:val="4047"/>
        </w:trPr>
        <w:tc>
          <w:tcPr>
            <w:tcW w:w="5064" w:type="dxa"/>
          </w:tcPr>
          <w:p w14:paraId="1AAA6149" w14:textId="77777777" w:rsidR="00836872" w:rsidRPr="007630BA" w:rsidRDefault="00836872" w:rsidP="00107890">
            <w:pPr>
              <w:contextualSpacing/>
              <w:rPr>
                <w:lang w:val="en-CA"/>
              </w:rPr>
            </w:pPr>
            <w:r w:rsidRPr="007630BA">
              <w:rPr>
                <w:b/>
                <w:sz w:val="24"/>
                <w:szCs w:val="24"/>
                <w:lang w:val="en-CA"/>
              </w:rPr>
              <w:t>Notes :</w:t>
            </w:r>
            <w:r w:rsidRPr="007630BA">
              <w:rPr>
                <w:lang w:val="en-CA"/>
              </w:rPr>
              <w:t xml:space="preserve"> </w:t>
            </w:r>
            <w:r w:rsidRPr="007630BA">
              <w:rPr>
                <w:lang w:val="en-CA"/>
              </w:rPr>
              <w:br/>
            </w:r>
            <w:r w:rsidRPr="007630BA">
              <w:rPr>
                <w:lang w:val="en-CA"/>
              </w:rPr>
              <w:br/>
              <w:t xml:space="preserve">In this area you can explain and contextualize the visual mode’s functioning as part of the larger gameplay, or otherwise highlight or explain what facets of the analysis are interesting and why. </w:t>
            </w:r>
            <w:r w:rsidRPr="007630BA">
              <w:rPr>
                <w:lang w:val="en-CA"/>
              </w:rPr>
              <w:br/>
            </w:r>
            <w:r w:rsidRPr="007630BA">
              <w:rPr>
                <w:lang w:val="en-CA"/>
              </w:rPr>
              <w:br/>
            </w:r>
            <w:r w:rsidRPr="007630BA">
              <w:rPr>
                <w:rFonts w:cs="Arial"/>
                <w:color w:val="222222"/>
                <w:shd w:val="clear" w:color="auto" w:fill="FFFFFF"/>
                <w:lang w:val="en-CA"/>
              </w:rPr>
              <w:t>The format is meant to be limited. We recommend keeping it short and sweet. It can also be an opportunity to work towards a simplified formulation of the complex conclusions that may result from your analysis.</w:t>
            </w:r>
            <w:r w:rsidRPr="007630BA">
              <w:rPr>
                <w:rFonts w:ascii="Arial" w:hAnsi="Arial" w:cs="Arial"/>
                <w:color w:val="222222"/>
                <w:shd w:val="clear" w:color="auto" w:fill="FFFFFF"/>
                <w:lang w:val="en-CA"/>
              </w:rPr>
              <w:t> </w:t>
            </w:r>
          </w:p>
        </w:tc>
      </w:tr>
    </w:tbl>
    <w:p w14:paraId="1AAA614B" w14:textId="77777777" w:rsidR="003400FA" w:rsidRPr="00744F9A" w:rsidRDefault="00252A90" w:rsidP="00A57FA0">
      <w:pPr>
        <w:spacing w:line="240" w:lineRule="auto"/>
        <w:ind w:left="-426"/>
        <w:contextualSpacing/>
        <w:jc w:val="both"/>
        <w:rPr>
          <w:sz w:val="16"/>
          <w:szCs w:val="16"/>
        </w:rPr>
      </w:pPr>
      <w:r w:rsidRPr="007630BA">
        <w:rPr>
          <w:lang w:val="en-CA"/>
        </w:rPr>
        <w:br/>
      </w:r>
      <w:r w:rsidR="00A57FA0">
        <w:rPr>
          <w:noProof/>
          <w:lang w:val="en-CA" w:eastAsia="en-CA"/>
        </w:rPr>
        <w:drawing>
          <wp:inline distT="0" distB="0" distL="0" distR="0" wp14:anchorId="1AAA6152" wp14:editId="1AAA6153">
            <wp:extent cx="3266252" cy="23622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66252" cy="2362200"/>
                    </a:xfrm>
                    <a:prstGeom prst="rect">
                      <a:avLst/>
                    </a:prstGeom>
                    <a:noFill/>
                    <a:ln w="9525">
                      <a:noFill/>
                      <a:miter lim="800000"/>
                      <a:headEnd/>
                      <a:tailEnd/>
                    </a:ln>
                  </pic:spPr>
                </pic:pic>
              </a:graphicData>
            </a:graphic>
          </wp:inline>
        </w:drawing>
      </w:r>
    </w:p>
    <w:p w14:paraId="1AAA614C" w14:textId="77777777" w:rsidR="005C5EF7" w:rsidRPr="003400FA" w:rsidRDefault="005C5EF7" w:rsidP="003400FA">
      <w:pPr>
        <w:spacing w:line="240" w:lineRule="auto"/>
        <w:ind w:left="-426"/>
        <w:contextualSpacing/>
        <w:jc w:val="center"/>
        <w:rPr>
          <w:sz w:val="16"/>
          <w:szCs w:val="16"/>
        </w:rPr>
      </w:pPr>
    </w:p>
    <w:p w14:paraId="1AAA614D" w14:textId="77777777" w:rsidR="005C5EF7" w:rsidRDefault="005C5EF7" w:rsidP="00D72CED">
      <w:pPr>
        <w:spacing w:line="240" w:lineRule="auto"/>
        <w:ind w:left="-426"/>
        <w:contextualSpacing/>
        <w:jc w:val="both"/>
      </w:pPr>
    </w:p>
    <w:p w14:paraId="1AAA614E" w14:textId="77777777" w:rsidR="005C5EF7" w:rsidRPr="00274A9F" w:rsidRDefault="005C5EF7" w:rsidP="00D72CED">
      <w:pPr>
        <w:spacing w:line="240" w:lineRule="auto"/>
        <w:contextualSpacing/>
        <w:sectPr w:rsidR="005C5EF7" w:rsidRPr="00274A9F" w:rsidSect="00D72CED">
          <w:type w:val="continuous"/>
          <w:pgSz w:w="12240" w:h="15840"/>
          <w:pgMar w:top="1417" w:right="1417" w:bottom="1417" w:left="1417" w:header="708" w:footer="708" w:gutter="0"/>
          <w:cols w:num="2" w:space="708"/>
          <w:docGrid w:linePitch="360"/>
        </w:sectPr>
      </w:pPr>
    </w:p>
    <w:p w14:paraId="1AAA614F" w14:textId="77777777" w:rsidR="00EF1011" w:rsidRDefault="00EF1011" w:rsidP="005C5EF7">
      <w:pPr>
        <w:spacing w:line="240" w:lineRule="auto"/>
        <w:contextualSpacing/>
      </w:pPr>
    </w:p>
    <w:sectPr w:rsidR="00EF1011" w:rsidSect="00D72CED">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AEA0" w14:textId="77777777" w:rsidR="000F25C7" w:rsidRDefault="000F25C7" w:rsidP="00A81AA7">
      <w:pPr>
        <w:spacing w:after="0" w:line="240" w:lineRule="auto"/>
      </w:pPr>
      <w:r>
        <w:separator/>
      </w:r>
    </w:p>
  </w:endnote>
  <w:endnote w:type="continuationSeparator" w:id="0">
    <w:p w14:paraId="7CE87EED" w14:textId="77777777" w:rsidR="000F25C7" w:rsidRDefault="000F25C7" w:rsidP="00A8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A" w14:textId="77777777" w:rsidR="001F76B8" w:rsidRDefault="001F76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B" w14:textId="77777777" w:rsidR="001F76B8" w:rsidRDefault="001F76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D" w14:textId="77777777" w:rsidR="001F76B8" w:rsidRDefault="001F76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5225" w14:textId="77777777" w:rsidR="000F25C7" w:rsidRDefault="000F25C7" w:rsidP="00A81AA7">
      <w:pPr>
        <w:spacing w:after="0" w:line="240" w:lineRule="auto"/>
      </w:pPr>
      <w:r>
        <w:separator/>
      </w:r>
    </w:p>
  </w:footnote>
  <w:footnote w:type="continuationSeparator" w:id="0">
    <w:p w14:paraId="236D432D" w14:textId="77777777" w:rsidR="000F25C7" w:rsidRDefault="000F25C7" w:rsidP="00A8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8" w14:textId="77777777" w:rsidR="001F76B8" w:rsidRDefault="001F76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9" w14:textId="77777777" w:rsidR="00A81AA7" w:rsidRPr="00A81AA7" w:rsidRDefault="00A81AA7">
    <w:pPr>
      <w:pStyle w:val="En-tte"/>
      <w:rPr>
        <w:lang w:val="en-CA"/>
      </w:rPr>
    </w:pPr>
    <w:r>
      <w:rPr>
        <w:lang w:val="en-CA"/>
      </w:rPr>
      <w:t>Your name here</w:t>
    </w:r>
    <w:r>
      <w:rPr>
        <w:lang w:val="en-CA"/>
      </w:rPr>
      <w:tab/>
      <w:t>Course/paper title</w:t>
    </w:r>
    <w:r>
      <w:rPr>
        <w:lang w:val="en-CA"/>
      </w:rPr>
      <w:tab/>
      <w:t>Case/p.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15C" w14:textId="77777777" w:rsidR="001F76B8" w:rsidRDefault="001F76B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011"/>
    <w:rsid w:val="00043747"/>
    <w:rsid w:val="000B479C"/>
    <w:rsid w:val="000C3AFD"/>
    <w:rsid w:val="000F25C7"/>
    <w:rsid w:val="00107890"/>
    <w:rsid w:val="00107BFB"/>
    <w:rsid w:val="001566C6"/>
    <w:rsid w:val="001F0ACB"/>
    <w:rsid w:val="001F76B8"/>
    <w:rsid w:val="00247F27"/>
    <w:rsid w:val="00252A90"/>
    <w:rsid w:val="00267234"/>
    <w:rsid w:val="00274A9F"/>
    <w:rsid w:val="00275FB0"/>
    <w:rsid w:val="00286166"/>
    <w:rsid w:val="002E4E45"/>
    <w:rsid w:val="003400FA"/>
    <w:rsid w:val="0037102C"/>
    <w:rsid w:val="003A76E2"/>
    <w:rsid w:val="003D25F3"/>
    <w:rsid w:val="0046717C"/>
    <w:rsid w:val="00493A81"/>
    <w:rsid w:val="00497311"/>
    <w:rsid w:val="00504306"/>
    <w:rsid w:val="00542225"/>
    <w:rsid w:val="005A7FA3"/>
    <w:rsid w:val="005C5EF7"/>
    <w:rsid w:val="006171D1"/>
    <w:rsid w:val="00632E28"/>
    <w:rsid w:val="00635A4D"/>
    <w:rsid w:val="006431BF"/>
    <w:rsid w:val="00646C92"/>
    <w:rsid w:val="00690EEC"/>
    <w:rsid w:val="0070165F"/>
    <w:rsid w:val="00744F9A"/>
    <w:rsid w:val="007630BA"/>
    <w:rsid w:val="00836872"/>
    <w:rsid w:val="0084181F"/>
    <w:rsid w:val="008C65BB"/>
    <w:rsid w:val="008D13CA"/>
    <w:rsid w:val="00924B6D"/>
    <w:rsid w:val="00A22796"/>
    <w:rsid w:val="00A57FA0"/>
    <w:rsid w:val="00A61F06"/>
    <w:rsid w:val="00A81AA7"/>
    <w:rsid w:val="00B81E5F"/>
    <w:rsid w:val="00BD261D"/>
    <w:rsid w:val="00C92598"/>
    <w:rsid w:val="00C96A94"/>
    <w:rsid w:val="00D16996"/>
    <w:rsid w:val="00D511B3"/>
    <w:rsid w:val="00D72CED"/>
    <w:rsid w:val="00D75F52"/>
    <w:rsid w:val="00E12709"/>
    <w:rsid w:val="00E72143"/>
    <w:rsid w:val="00ED3AA1"/>
    <w:rsid w:val="00EF1011"/>
    <w:rsid w:val="00F82497"/>
    <w:rsid w:val="00FE7003"/>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92"/>
  </w:style>
  <w:style w:type="paragraph" w:styleId="Titre1">
    <w:name w:val="heading 1"/>
    <w:basedOn w:val="Normal"/>
    <w:next w:val="Normal"/>
    <w:link w:val="Titre1Car"/>
    <w:uiPriority w:val="9"/>
    <w:qFormat/>
    <w:rsid w:val="00EF1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01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EF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F1011"/>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47F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F27"/>
    <w:rPr>
      <w:rFonts w:ascii="Tahoma" w:hAnsi="Tahoma" w:cs="Tahoma"/>
      <w:sz w:val="16"/>
      <w:szCs w:val="16"/>
    </w:rPr>
  </w:style>
  <w:style w:type="paragraph" w:styleId="En-tte">
    <w:name w:val="header"/>
    <w:basedOn w:val="Normal"/>
    <w:link w:val="En-tteCar"/>
    <w:uiPriority w:val="99"/>
    <w:unhideWhenUsed/>
    <w:rsid w:val="00A81AA7"/>
    <w:pPr>
      <w:tabs>
        <w:tab w:val="center" w:pos="4680"/>
        <w:tab w:val="right" w:pos="9360"/>
      </w:tabs>
      <w:spacing w:after="0" w:line="240" w:lineRule="auto"/>
    </w:pPr>
  </w:style>
  <w:style w:type="character" w:customStyle="1" w:styleId="En-tteCar">
    <w:name w:val="En-tête Car"/>
    <w:basedOn w:val="Policepardfaut"/>
    <w:link w:val="En-tte"/>
    <w:uiPriority w:val="99"/>
    <w:rsid w:val="00A81AA7"/>
  </w:style>
  <w:style w:type="paragraph" w:styleId="Pieddepage">
    <w:name w:val="footer"/>
    <w:basedOn w:val="Normal"/>
    <w:link w:val="PieddepageCar"/>
    <w:uiPriority w:val="99"/>
    <w:unhideWhenUsed/>
    <w:rsid w:val="00A81AA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8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178">
      <w:bodyDiv w:val="1"/>
      <w:marLeft w:val="0"/>
      <w:marRight w:val="0"/>
      <w:marTop w:val="0"/>
      <w:marBottom w:val="0"/>
      <w:divBdr>
        <w:top w:val="none" w:sz="0" w:space="0" w:color="auto"/>
        <w:left w:val="none" w:sz="0" w:space="0" w:color="auto"/>
        <w:bottom w:val="none" w:sz="0" w:space="0" w:color="auto"/>
        <w:right w:val="none" w:sz="0" w:space="0" w:color="auto"/>
      </w:divBdr>
      <w:divsChild>
        <w:div w:id="1756900148">
          <w:marLeft w:val="0"/>
          <w:marRight w:val="0"/>
          <w:marTop w:val="0"/>
          <w:marBottom w:val="0"/>
          <w:divBdr>
            <w:top w:val="none" w:sz="0" w:space="0" w:color="auto"/>
            <w:left w:val="none" w:sz="0" w:space="0" w:color="auto"/>
            <w:bottom w:val="none" w:sz="0" w:space="0" w:color="auto"/>
            <w:right w:val="none" w:sz="0" w:space="0" w:color="auto"/>
          </w:divBdr>
        </w:div>
      </w:divsChild>
    </w:div>
    <w:div w:id="1122922083">
      <w:bodyDiv w:val="1"/>
      <w:marLeft w:val="0"/>
      <w:marRight w:val="0"/>
      <w:marTop w:val="0"/>
      <w:marBottom w:val="0"/>
      <w:divBdr>
        <w:top w:val="none" w:sz="0" w:space="0" w:color="auto"/>
        <w:left w:val="none" w:sz="0" w:space="0" w:color="auto"/>
        <w:bottom w:val="none" w:sz="0" w:space="0" w:color="auto"/>
        <w:right w:val="none" w:sz="0" w:space="0" w:color="auto"/>
      </w:divBdr>
      <w:divsChild>
        <w:div w:id="138275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881</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2015-03-05T03:28:00Z</dcterms:created>
  <dcterms:modified xsi:type="dcterms:W3CDTF">2026-04-01T03:38:00Z</dcterms:modified>
</cp:coreProperties>
</file>